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C96DC" w14:textId="2E20F384" w:rsidR="00906B9D" w:rsidRDefault="00906B9D" w:rsidP="000E6AC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FORMULARUL NR. 13</w:t>
      </w:r>
    </w:p>
    <w:p w14:paraId="412AE7E5" w14:textId="77777777" w:rsidR="000E6AC6" w:rsidRDefault="000E6AC6" w:rsidP="000E6AC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63743C5A" w14:textId="77777777" w:rsidR="00906B9D" w:rsidRDefault="00906B9D" w:rsidP="00906B9D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OPERATORUL ECONOMIC</w:t>
      </w:r>
    </w:p>
    <w:p w14:paraId="7D3C3F01" w14:textId="77777777" w:rsidR="00906B9D" w:rsidRDefault="00906B9D" w:rsidP="00906B9D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 w:hint="eastAsia"/>
          <w:sz w:val="23"/>
          <w:szCs w:val="23"/>
        </w:rPr>
        <w:t>…………………</w:t>
      </w:r>
    </w:p>
    <w:p w14:paraId="0B4A024D" w14:textId="77777777" w:rsidR="00906B9D" w:rsidRDefault="00906B9D" w:rsidP="00906B9D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(denumirea)</w:t>
      </w:r>
    </w:p>
    <w:p w14:paraId="3146FE0B" w14:textId="77777777" w:rsidR="00906B9D" w:rsidRDefault="00906B9D" w:rsidP="000E6AC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DECLARA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>IE</w:t>
      </w:r>
    </w:p>
    <w:p w14:paraId="0B8CBD12" w14:textId="0AA7FBF4" w:rsidR="00906B9D" w:rsidRDefault="000E6AC6" w:rsidP="000E6AC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p</w:t>
      </w:r>
      <w:r w:rsidR="00906B9D">
        <w:rPr>
          <w:rFonts w:ascii="TimesNewRomanPSMT" w:eastAsia="TimesNewRomanPSMT" w:hAnsi="TimesNewRomanPS-BoldMT" w:cs="TimesNewRomanPSMT"/>
          <w:sz w:val="23"/>
          <w:szCs w:val="23"/>
        </w:rPr>
        <w:t>rivind ne</w:t>
      </w:r>
      <w:r w:rsidR="00906B9D"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 w:rsidR="00906B9D">
        <w:rPr>
          <w:rFonts w:ascii="TimesNewRomanPSMT" w:eastAsia="TimesNewRomanPSMT" w:hAnsi="TimesNewRomanPS-BoldMT" w:cs="TimesNewRomanPSMT"/>
          <w:sz w:val="23"/>
          <w:szCs w:val="23"/>
        </w:rPr>
        <w:t xml:space="preserve">ncadrarea </w:t>
      </w:r>
      <w:r w:rsidR="00906B9D"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 w:rsidR="00906B9D">
        <w:rPr>
          <w:rFonts w:ascii="TimesNewRomanPSMT" w:eastAsia="TimesNewRomanPSMT" w:hAnsi="TimesNewRomanPS-BoldMT" w:cs="TimesNewRomanPSMT"/>
          <w:sz w:val="23"/>
          <w:szCs w:val="23"/>
        </w:rPr>
        <w:t>n prevederile referitoare la conflictul de interese</w:t>
      </w:r>
    </w:p>
    <w:p w14:paraId="298B3C93" w14:textId="77777777" w:rsidR="000E6AC6" w:rsidRDefault="000E6AC6" w:rsidP="000E6AC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NewRomanPSMT" w:hAnsi="TimesNewRomanPS-BoldMT" w:cs="TimesNewRomanPSMT"/>
          <w:sz w:val="23"/>
          <w:szCs w:val="23"/>
        </w:rPr>
      </w:pPr>
    </w:p>
    <w:p w14:paraId="7C1A09D2" w14:textId="77777777" w:rsidR="000E6AC6" w:rsidRDefault="000E6AC6" w:rsidP="000E6AC6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eastAsia="TimesNewRomanPSMT" w:hAnsi="TimesNewRomanPS-BoldMT" w:cs="TimesNewRomanPSMT"/>
          <w:sz w:val="23"/>
          <w:szCs w:val="23"/>
        </w:rPr>
      </w:pPr>
    </w:p>
    <w:p w14:paraId="60187E3C" w14:textId="5CA9E098" w:rsidR="00906B9D" w:rsidRDefault="00906B9D" w:rsidP="000E6AC6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Subsemnatul ..........................................., reprezentantul legal/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mputernicit al ....................................</w:t>
      </w:r>
      <w:r w:rsidR="000E6AC6"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(denumirea operatorului economic),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 calitate de ofertant al ofertantului, declar pe proprie r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spundere</w:t>
      </w:r>
      <w:r w:rsidR="000E6AC6"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/>
          <w:sz w:val="23"/>
          <w:szCs w:val="23"/>
        </w:rPr>
        <w:t>sub sanc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iunea excluderii din procedura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>
        <w:rPr>
          <w:rFonts w:ascii="TimesNewRomanPSMT" w:eastAsia="TimesNewRomanPSMT" w:hAnsi="TimesNewRomanPS-BoldMT" w:cs="TimesNewRomanPSMT"/>
          <w:sz w:val="23"/>
          <w:szCs w:val="23"/>
        </w:rPr>
        <w:t>i sub sanc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iunile aplicate faptei de fals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 acte publice, 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nu</w:t>
      </w:r>
      <w:r w:rsidR="000E6AC6"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/>
          <w:sz w:val="23"/>
          <w:szCs w:val="23"/>
        </w:rPr>
        <w:t>m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aflu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 situa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>ii poten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ial generatoare de conflict de interese ori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 situa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>ii care ar putea duce la apari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>ia</w:t>
      </w:r>
    </w:p>
    <w:p w14:paraId="26AFB012" w14:textId="77777777" w:rsidR="00906B9D" w:rsidRDefault="00906B9D" w:rsidP="00906B9D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unui conflict de interese, respectiv:</w:t>
      </w:r>
    </w:p>
    <w:p w14:paraId="0770B9AB" w14:textId="1EDF3AD7" w:rsidR="00906B9D" w:rsidRDefault="00906B9D" w:rsidP="00906B9D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a) participarea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n procesul de evaluare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>
        <w:rPr>
          <w:rFonts w:ascii="TimesNewRomanPSMT" w:eastAsia="TimesNewRomanPSMT" w:hAnsi="TimesNewRomanPS-BoldMT" w:cs="TimesNewRomanPSMT"/>
          <w:sz w:val="23"/>
          <w:szCs w:val="23"/>
        </w:rPr>
        <w:t>i negociere a ofertelor a persoanelor care de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>in p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r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>i sociale,</w:t>
      </w:r>
      <w:r w:rsidR="000E6AC6"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/>
          <w:sz w:val="23"/>
          <w:szCs w:val="23"/>
        </w:rPr>
        <w:t>p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r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>i de interes, ac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>iuni din capitalul subscris al ofertantului ori a persoanelor care fac parte din consiliul</w:t>
      </w:r>
      <w:r w:rsidR="000E6AC6"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/>
          <w:sz w:val="23"/>
          <w:szCs w:val="23"/>
        </w:rPr>
        <w:t>de administra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>ie/organul de conducere sau de supervizare a ofertantului;</w:t>
      </w:r>
    </w:p>
    <w:p w14:paraId="32AD8329" w14:textId="055C4136" w:rsidR="00906B9D" w:rsidRDefault="00906B9D" w:rsidP="00906B9D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b) participarea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n procesul de evaluare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>
        <w:rPr>
          <w:rFonts w:ascii="TimesNewRomanPSMT" w:eastAsia="TimesNewRomanPSMT" w:hAnsi="TimesNewRomanPS-BoldMT" w:cs="TimesNewRomanPSMT"/>
          <w:sz w:val="23"/>
          <w:szCs w:val="23"/>
        </w:rPr>
        <w:t>i negociere a ofertelor a unei persoane care este so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>/so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>ie, rud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="000E6AC6"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/>
          <w:sz w:val="23"/>
          <w:szCs w:val="23"/>
        </w:rPr>
        <w:t>sau afin, p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â</w:t>
      </w:r>
      <w:r>
        <w:rPr>
          <w:rFonts w:ascii="TimesNewRomanPSMT" w:eastAsia="TimesNewRomanPSMT" w:hAnsi="TimesNewRomanPS-BoldMT" w:cs="TimesNewRomanPSMT"/>
          <w:sz w:val="23"/>
          <w:szCs w:val="23"/>
        </w:rPr>
        <w:t>n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la gradul al doilea inclusiv, cu persoane care fac parte din consiliul de</w:t>
      </w:r>
      <w:r w:rsidR="000E6AC6"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/>
          <w:sz w:val="23"/>
          <w:szCs w:val="23"/>
        </w:rPr>
        <w:t>administra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>ie/organul de conducere sau de supervizare a ofertantului;</w:t>
      </w:r>
    </w:p>
    <w:p w14:paraId="366C3334" w14:textId="28E35BC2" w:rsidR="00906B9D" w:rsidRDefault="00906B9D" w:rsidP="00906B9D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c) participarea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n procesul de evaluare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>
        <w:rPr>
          <w:rFonts w:ascii="TimesNewRomanPSMT" w:eastAsia="TimesNewRomanPSMT" w:hAnsi="TimesNewRomanPS-BoldMT" w:cs="TimesNewRomanPSMT"/>
          <w:sz w:val="23"/>
          <w:szCs w:val="23"/>
        </w:rPr>
        <w:t>i negociere a ofertelor a unei persoane despre care se constat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="000E6AC6"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/>
          <w:sz w:val="23"/>
          <w:szCs w:val="23"/>
        </w:rPr>
        <w:t>sau cu privire la care exist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indicii rezonabile/informa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>ii concrete 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poate avea, direct ori indirect, un</w:t>
      </w:r>
      <w:r w:rsidR="000E6AC6"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/>
          <w:sz w:val="23"/>
          <w:szCs w:val="23"/>
        </w:rPr>
        <w:t>interes personal, financiar, economic sau de alt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natur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, ori se afl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ntr-o alt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situa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>ie de natur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s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i</w:t>
      </w:r>
      <w:r w:rsidR="000E6AC6"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/>
          <w:sz w:val="23"/>
          <w:szCs w:val="23"/>
        </w:rPr>
        <w:t>afecteze independen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a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>
        <w:rPr>
          <w:rFonts w:ascii="TimesNewRomanPSMT" w:eastAsia="TimesNewRomanPSMT" w:hAnsi="TimesNewRomanPS-BoldMT" w:cs="TimesNewRomanPSMT"/>
          <w:sz w:val="23"/>
          <w:szCs w:val="23"/>
        </w:rPr>
        <w:t>i impar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ialitatea pe parcursul procesului de evaluare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>
        <w:rPr>
          <w:rFonts w:ascii="TimesNewRomanPSMT" w:eastAsia="TimesNewRomanPSMT" w:hAnsi="TimesNewRomanPS-BoldMT" w:cs="TimesNewRomanPSMT"/>
          <w:sz w:val="23"/>
          <w:szCs w:val="23"/>
        </w:rPr>
        <w:t>i negociere;</w:t>
      </w:r>
    </w:p>
    <w:p w14:paraId="01FC889C" w14:textId="46869DBC" w:rsidR="00906B9D" w:rsidRDefault="00906B9D" w:rsidP="00906B9D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d) situa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ia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n care ofertantul are drept membri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 cadrul consiliului de administra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>ie/organului de</w:t>
      </w:r>
      <w:r w:rsidR="000E6AC6"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conducere sau de supervizare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>
        <w:rPr>
          <w:rFonts w:ascii="TimesNewRomanPSMT" w:eastAsia="TimesNewRomanPSMT" w:hAnsi="TimesNewRomanPS-BoldMT" w:cs="TimesNewRomanPSMT"/>
          <w:sz w:val="23"/>
          <w:szCs w:val="23"/>
        </w:rPr>
        <w:t>i/sau are ac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>ionari ori asocia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>i semnificativi persoane care sunt so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>/so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>ie,</w:t>
      </w:r>
      <w:r w:rsidR="000E6AC6"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/>
          <w:sz w:val="23"/>
          <w:szCs w:val="23"/>
        </w:rPr>
        <w:t>rud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sau afin p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â</w:t>
      </w:r>
      <w:r>
        <w:rPr>
          <w:rFonts w:ascii="TimesNewRomanPSMT" w:eastAsia="TimesNewRomanPSMT" w:hAnsi="TimesNewRomanPS-BoldMT" w:cs="TimesNewRomanPSMT"/>
          <w:sz w:val="23"/>
          <w:szCs w:val="23"/>
        </w:rPr>
        <w:t>n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la gradul al doilea inclusiv ori care se afl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 rela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>ii comerciale cu persoane cu func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>ii</w:t>
      </w:r>
      <w:r w:rsidR="000E6AC6"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de decizie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 cadrul autorit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ăţ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ii contractante implicate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n organizarea, derularea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>
        <w:rPr>
          <w:rFonts w:ascii="TimesNewRomanPSMT" w:eastAsia="TimesNewRomanPSMT" w:hAnsi="TimesNewRomanPS-BoldMT" w:cs="TimesNewRomanPSMT"/>
          <w:sz w:val="23"/>
          <w:szCs w:val="23"/>
        </w:rPr>
        <w:t>i finalizarea procedurii</w:t>
      </w:r>
      <w:r w:rsidR="000E6AC6"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/>
          <w:sz w:val="23"/>
          <w:szCs w:val="23"/>
        </w:rPr>
        <w:t>de atribuire;</w:t>
      </w:r>
    </w:p>
    <w:p w14:paraId="063E0EF7" w14:textId="33B44545" w:rsidR="00906B9D" w:rsidRDefault="00906B9D" w:rsidP="00906B9D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e) situa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ia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 care ofertantul a nominalizat printre principalele persoane desemnate pentru executarea</w:t>
      </w:r>
      <w:r w:rsidR="000E6AC6"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/>
          <w:sz w:val="23"/>
          <w:szCs w:val="23"/>
        </w:rPr>
        <w:t>contractului persoane care sunt so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>/so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>ie, rud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sau afin p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â</w:t>
      </w:r>
      <w:r>
        <w:rPr>
          <w:rFonts w:ascii="TimesNewRomanPSMT" w:eastAsia="TimesNewRomanPSMT" w:hAnsi="TimesNewRomanPS-BoldMT" w:cs="TimesNewRomanPSMT"/>
          <w:sz w:val="23"/>
          <w:szCs w:val="23"/>
        </w:rPr>
        <w:t>n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la gradul al doilea inclusiv ori care se afl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="000E6AC6"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 rela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>ii comerciale cu persoane cu func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ii de decizie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 cadrul autorit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ăţ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ii contractante implicate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</w:t>
      </w:r>
      <w:r w:rsidR="000E6AC6"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organizarea, derularea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>
        <w:rPr>
          <w:rFonts w:ascii="TimesNewRomanPSMT" w:eastAsia="TimesNewRomanPSMT" w:hAnsi="TimesNewRomanPS-BoldMT" w:cs="TimesNewRomanPSMT"/>
          <w:sz w:val="23"/>
          <w:szCs w:val="23"/>
        </w:rPr>
        <w:t>i finalizarea procedurii de atribuire.</w:t>
      </w:r>
    </w:p>
    <w:p w14:paraId="0737B21A" w14:textId="7466D9EE" w:rsidR="00906B9D" w:rsidRDefault="00906B9D" w:rsidP="000E6AC6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lastRenderedPageBreak/>
        <w:t>Persoanele cu func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ii de decizie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 cadrul autorit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ăţ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ii contractante implicate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 organizarea, derularea</w:t>
      </w:r>
      <w:r w:rsidR="000E6AC6"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>
        <w:rPr>
          <w:rFonts w:ascii="TimesNewRomanPSMT" w:eastAsia="TimesNewRomanPSMT" w:hAnsi="TimesNewRomanPS-BoldMT" w:cs="TimesNewRomanPSMT"/>
          <w:sz w:val="23"/>
          <w:szCs w:val="23"/>
        </w:rPr>
        <w:t>i finalizarea procedurii de atribuire, men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ionate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 Invita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>ia de participare, sunt: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3549"/>
        <w:gridCol w:w="4914"/>
      </w:tblGrid>
      <w:tr w:rsidR="007A2B41" w:rsidRPr="007A2B41" w14:paraId="4A74950F" w14:textId="77777777" w:rsidTr="003B08F5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6A633" w14:textId="77777777" w:rsidR="007A2B41" w:rsidRPr="007A2B41" w:rsidRDefault="007A2B41" w:rsidP="007A2B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7A2B41">
              <w:rPr>
                <w:rFonts w:ascii="Verdana" w:eastAsia="TimesNewRomanPSMT" w:hAnsi="Verdana" w:cs="TimesNewRomanPSMT"/>
                <w:sz w:val="24"/>
                <w:szCs w:val="24"/>
              </w:rPr>
              <w:t>Nr. crt.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29AC4" w14:textId="77777777" w:rsidR="007A2B41" w:rsidRPr="007A2B41" w:rsidRDefault="007A2B41" w:rsidP="007A2B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7A2B41">
              <w:rPr>
                <w:rFonts w:ascii="Verdana" w:eastAsia="TimesNewRomanPSMT" w:hAnsi="Verdana" w:cs="TimesNewRomanPSMT"/>
                <w:sz w:val="24"/>
                <w:szCs w:val="24"/>
              </w:rPr>
              <w:t>Nume si prenume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8196E" w14:textId="77777777" w:rsidR="007A2B41" w:rsidRPr="007A2B41" w:rsidRDefault="007A2B41" w:rsidP="007A2B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7A2B41">
              <w:rPr>
                <w:rFonts w:ascii="Verdana" w:eastAsia="TimesNewRomanPSMT" w:hAnsi="Verdana" w:cs="TimesNewRomanPSMT"/>
                <w:sz w:val="24"/>
                <w:szCs w:val="24"/>
              </w:rPr>
              <w:t>Functia in cadrul autoritatii contractante</w:t>
            </w:r>
          </w:p>
        </w:tc>
      </w:tr>
      <w:tr w:rsidR="007A2B41" w:rsidRPr="007A2B41" w14:paraId="5624871E" w14:textId="77777777" w:rsidTr="001955E6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74347" w14:textId="77777777" w:rsidR="007A2B41" w:rsidRPr="007A2B41" w:rsidRDefault="007A2B41" w:rsidP="007A2B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7A2B41">
              <w:rPr>
                <w:rFonts w:ascii="Verdana" w:eastAsia="TimesNewRomanPSMT" w:hAnsi="Verdana" w:cs="TimesNewRomanPSMT"/>
                <w:sz w:val="24"/>
                <w:szCs w:val="24"/>
              </w:rPr>
              <w:t>1.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EB09" w14:textId="33353C3C" w:rsidR="007A2B41" w:rsidRPr="007A2B41" w:rsidRDefault="007A2B41" w:rsidP="007A2B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Verdana" w:eastAsia="TimesNewRomanPSMT" w:hAnsi="Verdana" w:cs="TimesNewRomanPSMT"/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9602" w14:textId="761588FD" w:rsidR="007A2B41" w:rsidRPr="007A2B41" w:rsidRDefault="007A2B41" w:rsidP="007A2B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Verdana" w:eastAsia="TimesNewRomanPSMT" w:hAnsi="Verdana" w:cs="TimesNewRomanPSMT"/>
                <w:sz w:val="24"/>
                <w:szCs w:val="24"/>
              </w:rPr>
            </w:pPr>
          </w:p>
        </w:tc>
      </w:tr>
      <w:tr w:rsidR="007A2B41" w:rsidRPr="007A2B41" w14:paraId="782A600F" w14:textId="77777777" w:rsidTr="001955E6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0732C" w14:textId="77777777" w:rsidR="007A2B41" w:rsidRPr="007A2B41" w:rsidRDefault="007A2B41" w:rsidP="007A2B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7A2B41">
              <w:rPr>
                <w:rFonts w:ascii="Verdana" w:eastAsia="TimesNewRomanPSMT" w:hAnsi="Verdana" w:cs="TimesNewRomanPSMT"/>
                <w:sz w:val="24"/>
                <w:szCs w:val="24"/>
              </w:rPr>
              <w:t>2.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40B1" w14:textId="74A68670" w:rsidR="007A2B41" w:rsidRPr="007A2B41" w:rsidRDefault="007A2B41" w:rsidP="007A2B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Verdana" w:eastAsia="TimesNewRomanPSMT" w:hAnsi="Verdana" w:cs="TimesNewRomanPSMT"/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9AC0" w14:textId="1C549A0C" w:rsidR="007A2B41" w:rsidRPr="007A2B41" w:rsidRDefault="007A2B41" w:rsidP="007A2B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Verdana" w:eastAsia="TimesNewRomanPSMT" w:hAnsi="Verdana" w:cs="TimesNewRomanPSMT"/>
                <w:sz w:val="24"/>
                <w:szCs w:val="24"/>
              </w:rPr>
            </w:pPr>
          </w:p>
        </w:tc>
      </w:tr>
      <w:tr w:rsidR="007A2B41" w:rsidRPr="007A2B41" w14:paraId="53033EF5" w14:textId="77777777" w:rsidTr="001955E6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41504" w14:textId="77777777" w:rsidR="007A2B41" w:rsidRPr="007A2B41" w:rsidRDefault="007A2B41" w:rsidP="007A2B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Verdana" w:eastAsia="TimesNewRomanPSMT" w:hAnsi="Verdana" w:cs="TimesNewRomanPSMT"/>
                <w:sz w:val="24"/>
                <w:szCs w:val="24"/>
              </w:rPr>
            </w:pPr>
            <w:r w:rsidRPr="007A2B41">
              <w:rPr>
                <w:rFonts w:ascii="Verdana" w:eastAsia="TimesNewRomanPSMT" w:hAnsi="Verdana" w:cs="TimesNewRomanPSMT"/>
                <w:sz w:val="24"/>
                <w:szCs w:val="24"/>
              </w:rPr>
              <w:t>3.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EDC7" w14:textId="60DCABE7" w:rsidR="007A2B41" w:rsidRPr="007A2B41" w:rsidRDefault="007A2B41" w:rsidP="007A2B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Verdana" w:eastAsia="TimesNewRomanPSMT" w:hAnsi="Verdana" w:cs="TimesNewRomanPSMT"/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D565" w14:textId="33806CDA" w:rsidR="007A2B41" w:rsidRPr="007A2B41" w:rsidRDefault="007A2B41" w:rsidP="007A2B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Verdana" w:eastAsia="TimesNewRomanPSMT" w:hAnsi="Verdana" w:cs="TimesNewRomanPSMT"/>
                <w:sz w:val="24"/>
                <w:szCs w:val="24"/>
              </w:rPr>
            </w:pPr>
          </w:p>
        </w:tc>
      </w:tr>
      <w:tr w:rsidR="007A2B41" w:rsidRPr="007A2B41" w14:paraId="71DD3718" w14:textId="77777777" w:rsidTr="001955E6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AF103" w14:textId="609FC537" w:rsidR="007A2B41" w:rsidRPr="007A2B41" w:rsidRDefault="003B08F5" w:rsidP="007A2B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Verdana" w:eastAsia="TimesNewRomanPSMT" w:hAnsi="Verdana" w:cs="TimesNewRomanPSMT"/>
                <w:sz w:val="24"/>
                <w:szCs w:val="24"/>
              </w:rPr>
            </w:pPr>
            <w:r>
              <w:rPr>
                <w:rFonts w:ascii="Verdana" w:eastAsia="TimesNewRomanPSMT" w:hAnsi="Verdana" w:cs="TimesNewRomanPSMT"/>
                <w:sz w:val="24"/>
                <w:szCs w:val="24"/>
              </w:rPr>
              <w:t>4.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F25B" w14:textId="16D21CC7" w:rsidR="007A2B41" w:rsidRPr="007A2B41" w:rsidRDefault="007A2B41" w:rsidP="007A2B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Verdana" w:eastAsia="TimesNewRomanPSMT" w:hAnsi="Verdana" w:cs="TimesNewRomanPSMT"/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66F8" w14:textId="0CBBAC6A" w:rsidR="007A2B41" w:rsidRPr="007A2B41" w:rsidRDefault="007A2B41" w:rsidP="007A2B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Verdana" w:eastAsia="TimesNewRomanPSMT" w:hAnsi="Verdana" w:cs="TimesNewRomanPSMT"/>
                <w:sz w:val="24"/>
                <w:szCs w:val="24"/>
              </w:rPr>
            </w:pPr>
          </w:p>
        </w:tc>
      </w:tr>
      <w:tr w:rsidR="007A2B41" w:rsidRPr="007A2B41" w14:paraId="6E9B1CEF" w14:textId="77777777" w:rsidTr="001955E6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78F6D" w14:textId="63472DBF" w:rsidR="007A2B41" w:rsidRPr="007A2B41" w:rsidRDefault="003B08F5" w:rsidP="007A2B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Verdana" w:eastAsia="TimesNewRomanPSMT" w:hAnsi="Verdana" w:cs="TimesNewRomanPSMT"/>
                <w:sz w:val="24"/>
                <w:szCs w:val="24"/>
              </w:rPr>
            </w:pPr>
            <w:r>
              <w:rPr>
                <w:rFonts w:ascii="Verdana" w:eastAsia="TimesNewRomanPSMT" w:hAnsi="Verdana" w:cs="TimesNewRomanPSMT"/>
                <w:sz w:val="24"/>
                <w:szCs w:val="24"/>
              </w:rPr>
              <w:t>5</w:t>
            </w:r>
            <w:r w:rsidR="007A2B41" w:rsidRPr="007A2B41">
              <w:rPr>
                <w:rFonts w:ascii="Verdana" w:eastAsia="TimesNewRomanPSMT" w:hAnsi="Verdana" w:cs="TimesNewRomanPSMT"/>
                <w:sz w:val="24"/>
                <w:szCs w:val="24"/>
              </w:rPr>
              <w:t>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1E3E" w14:textId="36AB47FD" w:rsidR="007A2B41" w:rsidRPr="007A2B41" w:rsidRDefault="007A2B41" w:rsidP="007A2B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Verdana" w:eastAsia="TimesNewRomanPSMT" w:hAnsi="Verdana" w:cs="TimesNewRomanPSMT"/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FB9B" w14:textId="15A6AF99" w:rsidR="007A2B41" w:rsidRPr="007A2B41" w:rsidRDefault="007A2B41" w:rsidP="007A2B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Verdana" w:eastAsia="TimesNewRomanPSMT" w:hAnsi="Verdana" w:cs="TimesNewRomanPSMT"/>
                <w:sz w:val="24"/>
                <w:szCs w:val="24"/>
              </w:rPr>
            </w:pPr>
          </w:p>
        </w:tc>
      </w:tr>
      <w:tr w:rsidR="007A2B41" w:rsidRPr="007A2B41" w14:paraId="386D5CAF" w14:textId="77777777" w:rsidTr="001955E6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1DC6F" w14:textId="38791038" w:rsidR="007A2B41" w:rsidRPr="007A2B41" w:rsidRDefault="003B08F5" w:rsidP="007A2B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Verdana" w:eastAsia="TimesNewRomanPSMT" w:hAnsi="Verdana" w:cs="TimesNewRomanPSMT"/>
                <w:sz w:val="24"/>
                <w:szCs w:val="24"/>
              </w:rPr>
            </w:pPr>
            <w:r>
              <w:rPr>
                <w:rFonts w:ascii="Verdana" w:eastAsia="TimesNewRomanPSMT" w:hAnsi="Verdana" w:cs="TimesNewRomanPSMT"/>
                <w:sz w:val="24"/>
                <w:szCs w:val="24"/>
              </w:rPr>
              <w:t>6</w:t>
            </w:r>
            <w:r w:rsidR="007A2B41" w:rsidRPr="007A2B41">
              <w:rPr>
                <w:rFonts w:ascii="Verdana" w:eastAsia="TimesNewRomanPSMT" w:hAnsi="Verdana" w:cs="TimesNewRomanPSMT"/>
                <w:sz w:val="24"/>
                <w:szCs w:val="24"/>
              </w:rPr>
              <w:t>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5F78" w14:textId="5F0A8691" w:rsidR="007A2B41" w:rsidRPr="007A2B41" w:rsidRDefault="007A2B41" w:rsidP="007A2B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Verdana" w:eastAsia="TimesNewRomanPSMT" w:hAnsi="Verdana" w:cs="TimesNewRomanPSMT"/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73EE" w14:textId="63F592B8" w:rsidR="007A2B41" w:rsidRPr="007A2B41" w:rsidRDefault="007A2B41" w:rsidP="007A2B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Verdana" w:eastAsia="TimesNewRomanPSMT" w:hAnsi="Verdana" w:cs="TimesNewRomanPSMT"/>
                <w:sz w:val="24"/>
                <w:szCs w:val="24"/>
              </w:rPr>
            </w:pPr>
          </w:p>
        </w:tc>
      </w:tr>
      <w:tr w:rsidR="001955E6" w:rsidRPr="007A2B41" w14:paraId="67E72CD3" w14:textId="77777777" w:rsidTr="001955E6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F6CD" w14:textId="18C7F9C3" w:rsidR="001955E6" w:rsidRDefault="001955E6" w:rsidP="007A2B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Verdana" w:eastAsia="TimesNewRomanPSMT" w:hAnsi="Verdana" w:cs="TimesNewRomanPSMT"/>
                <w:sz w:val="24"/>
                <w:szCs w:val="24"/>
              </w:rPr>
            </w:pPr>
            <w:r>
              <w:rPr>
                <w:rFonts w:ascii="Verdana" w:eastAsia="TimesNewRomanPSMT" w:hAnsi="Verdana" w:cs="TimesNewRomanPSMT"/>
                <w:sz w:val="24"/>
                <w:szCs w:val="24"/>
              </w:rPr>
              <w:t>7.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C12F" w14:textId="77777777" w:rsidR="001955E6" w:rsidRPr="007A2B41" w:rsidRDefault="001955E6" w:rsidP="007A2B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Verdana" w:eastAsia="TimesNewRomanPSMT" w:hAnsi="Verdana" w:cs="TimesNewRomanPSMT"/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F014" w14:textId="77777777" w:rsidR="001955E6" w:rsidRPr="007A2B41" w:rsidRDefault="001955E6" w:rsidP="007A2B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Verdana" w:eastAsia="TimesNewRomanPSMT" w:hAnsi="Verdana" w:cs="TimesNewRomanPSMT"/>
                <w:sz w:val="24"/>
                <w:szCs w:val="24"/>
              </w:rPr>
            </w:pPr>
          </w:p>
        </w:tc>
      </w:tr>
      <w:tr w:rsidR="001955E6" w:rsidRPr="007A2B41" w14:paraId="0F7E7AE8" w14:textId="77777777" w:rsidTr="001955E6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1429" w14:textId="12611B86" w:rsidR="001955E6" w:rsidRDefault="001955E6" w:rsidP="007A2B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Verdana" w:eastAsia="TimesNewRomanPSMT" w:hAnsi="Verdana" w:cs="TimesNewRomanPSMT"/>
                <w:sz w:val="24"/>
                <w:szCs w:val="24"/>
              </w:rPr>
            </w:pPr>
            <w:r>
              <w:rPr>
                <w:rFonts w:ascii="Verdana" w:eastAsia="TimesNewRomanPSMT" w:hAnsi="Verdana" w:cs="TimesNewRomanPSMT"/>
                <w:sz w:val="24"/>
                <w:szCs w:val="24"/>
              </w:rPr>
              <w:t>8.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5DDC" w14:textId="77777777" w:rsidR="001955E6" w:rsidRPr="007A2B41" w:rsidRDefault="001955E6" w:rsidP="007A2B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Verdana" w:eastAsia="TimesNewRomanPSMT" w:hAnsi="Verdana" w:cs="TimesNewRomanPSMT"/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8928" w14:textId="77777777" w:rsidR="001955E6" w:rsidRPr="007A2B41" w:rsidRDefault="001955E6" w:rsidP="007A2B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Verdana" w:eastAsia="TimesNewRomanPSMT" w:hAnsi="Verdana" w:cs="TimesNewRomanPSMT"/>
                <w:sz w:val="24"/>
                <w:szCs w:val="24"/>
              </w:rPr>
            </w:pPr>
          </w:p>
        </w:tc>
      </w:tr>
    </w:tbl>
    <w:p w14:paraId="56A70E08" w14:textId="0FADD016" w:rsidR="00906B9D" w:rsidRDefault="00906B9D" w:rsidP="000E6AC6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Subsemnatul declar 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informa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iile furnizate sunt complete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i corecte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n fiecare detaliu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i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>eleg 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="000E6AC6"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/>
          <w:sz w:val="23"/>
          <w:szCs w:val="23"/>
        </w:rPr>
        <w:t>autoritatea contractant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are dreptul de a solicita,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 scopul verific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rii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>
        <w:rPr>
          <w:rFonts w:ascii="TimesNewRomanPSMT" w:eastAsia="TimesNewRomanPSMT" w:hAnsi="TimesNewRomanPS-BoldMT" w:cs="TimesNewRomanPSMT"/>
          <w:sz w:val="23"/>
          <w:szCs w:val="23"/>
        </w:rPr>
        <w:t>i confirm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rii declara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>iilor, orice</w:t>
      </w:r>
      <w:r w:rsidR="000E6AC6"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/>
          <w:sz w:val="23"/>
          <w:szCs w:val="23"/>
        </w:rPr>
        <w:t>documente doveditoare de care dispun.</w:t>
      </w:r>
    </w:p>
    <w:p w14:paraId="7D2E4EE3" w14:textId="2AEEEB2D" w:rsidR="00906B9D" w:rsidRDefault="00906B9D" w:rsidP="000E6AC6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Totodat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, declar 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am luat la cuno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>
        <w:rPr>
          <w:rFonts w:ascii="TimesNewRomanPSMT" w:eastAsia="TimesNewRomanPSMT" w:hAnsi="TimesNewRomanPS-BoldMT" w:cs="TimesNewRomanPSMT"/>
          <w:sz w:val="23"/>
          <w:szCs w:val="23"/>
        </w:rPr>
        <w:t>tin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de prevederile art. 326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„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Falsul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 declara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>ii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”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din Legea nr.</w:t>
      </w:r>
      <w:r w:rsidR="000E6AC6"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/>
          <w:sz w:val="23"/>
          <w:szCs w:val="23"/>
        </w:rPr>
        <w:t>286/2009 privind Codul penal, cu modific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rile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>
        <w:rPr>
          <w:rFonts w:ascii="TimesNewRomanPSMT" w:eastAsia="TimesNewRomanPSMT" w:hAnsi="TimesNewRomanPS-BoldMT" w:cs="TimesNewRomanPSMT"/>
          <w:sz w:val="23"/>
          <w:szCs w:val="23"/>
        </w:rPr>
        <w:t>i complet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rile ulterioare, potrivit 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rora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„</w:t>
      </w:r>
      <w:r>
        <w:rPr>
          <w:rFonts w:ascii="TimesNewRomanPSMT" w:eastAsia="TimesNewRomanPSMT" w:hAnsi="TimesNewRomanPS-BoldMT" w:cs="TimesNewRomanPSMT"/>
          <w:sz w:val="23"/>
          <w:szCs w:val="23"/>
        </w:rPr>
        <w:t>Declararea</w:t>
      </w:r>
      <w:r w:rsidR="000E6AC6"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/>
          <w:sz w:val="23"/>
          <w:szCs w:val="23"/>
        </w:rPr>
        <w:t>necorespunz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toare a adev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rului, f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cut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unei persoane dintre cele prev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zute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 art. 175 sau unei unit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ăţ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i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</w:t>
      </w:r>
      <w:r w:rsidR="000E6AC6"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care aceasta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îş</w:t>
      </w:r>
      <w:r>
        <w:rPr>
          <w:rFonts w:ascii="TimesNewRomanPSMT" w:eastAsia="TimesNewRomanPSMT" w:hAnsi="TimesNewRomanPS-BoldMT" w:cs="TimesNewRomanPSMT"/>
          <w:sz w:val="23"/>
          <w:szCs w:val="23"/>
        </w:rPr>
        <w:t>i desf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ăş</w:t>
      </w:r>
      <w:r>
        <w:rPr>
          <w:rFonts w:ascii="TimesNewRomanPSMT" w:eastAsia="TimesNewRomanPSMT" w:hAnsi="TimesNewRomanPS-BoldMT" w:cs="TimesNewRomanPSMT"/>
          <w:sz w:val="23"/>
          <w:szCs w:val="23"/>
        </w:rPr>
        <w:t>oar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activitatea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 vederea producerii unei consecin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>e juridice, pentru sine sau</w:t>
      </w:r>
      <w:r w:rsidR="000E6AC6"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/>
          <w:sz w:val="23"/>
          <w:szCs w:val="23"/>
        </w:rPr>
        <w:t>pentru altul, atunci 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â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nd, potrivit legii ori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mprejur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rilor, declara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>ia f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cut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serve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>
        <w:rPr>
          <w:rFonts w:ascii="TimesNewRomanPSMT" w:eastAsia="TimesNewRomanPSMT" w:hAnsi="TimesNewRomanPS-BoldMT" w:cs="TimesNewRomanPSMT"/>
          <w:sz w:val="23"/>
          <w:szCs w:val="23"/>
        </w:rPr>
        <w:t>te la producerea acelei</w:t>
      </w:r>
      <w:r w:rsidR="000E6AC6"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/>
          <w:sz w:val="23"/>
          <w:szCs w:val="23"/>
        </w:rPr>
        <w:t>consecin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>e, se pedepse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te cu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nchisoare de la 3 luni la 2 ani sau cu amend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”</w:t>
      </w:r>
      <w:r>
        <w:rPr>
          <w:rFonts w:ascii="TimesNewRomanPSMT" w:eastAsia="TimesNewRomanPSMT" w:hAnsi="TimesNewRomanPS-BoldMT" w:cs="TimesNewRomanPSMT"/>
          <w:sz w:val="23"/>
          <w:szCs w:val="23"/>
        </w:rPr>
        <w:t>.</w:t>
      </w:r>
    </w:p>
    <w:p w14:paraId="457C1945" w14:textId="77777777" w:rsidR="000E6AC6" w:rsidRDefault="000E6AC6" w:rsidP="00906B9D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</w:p>
    <w:p w14:paraId="3505C4F5" w14:textId="77777777" w:rsidR="000E6AC6" w:rsidRDefault="000E6AC6" w:rsidP="00906B9D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</w:p>
    <w:p w14:paraId="7495514C" w14:textId="44E23486" w:rsidR="00906B9D" w:rsidRDefault="00906B9D" w:rsidP="00906B9D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Data completarii :[ZZ.LLLL.AAAA]</w:t>
      </w:r>
    </w:p>
    <w:p w14:paraId="1F5CD41C" w14:textId="77777777" w:rsidR="00906B9D" w:rsidRDefault="00906B9D" w:rsidP="00906B9D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[Nume ofertant],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……</w:t>
      </w:r>
      <w:r>
        <w:rPr>
          <w:rFonts w:ascii="TimesNewRomanPSMT" w:eastAsia="TimesNewRomanPSMT" w:hAnsi="TimesNewRomanPS-BoldMT" w:cs="TimesNewRomanPSMT"/>
          <w:sz w:val="23"/>
          <w:szCs w:val="23"/>
        </w:rPr>
        <w:t>...........................</w:t>
      </w:r>
    </w:p>
    <w:p w14:paraId="4742079E" w14:textId="77777777" w:rsidR="00906B9D" w:rsidRDefault="00906B9D" w:rsidP="00906B9D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(semnatura autorizata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i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>
        <w:rPr>
          <w:rFonts w:ascii="TimesNewRomanPSMT" w:eastAsia="TimesNewRomanPSMT" w:hAnsi="TimesNewRomanPS-BoldMT" w:cs="TimesNewRomanPSMT"/>
          <w:sz w:val="23"/>
          <w:szCs w:val="23"/>
        </w:rPr>
        <w:t>tampil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)</w:t>
      </w:r>
    </w:p>
    <w:sectPr w:rsidR="00906B9D" w:rsidSect="00B6375D">
      <w:pgSz w:w="12240" w:h="15840"/>
      <w:pgMar w:top="1021" w:right="1134" w:bottom="284" w:left="158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7B"/>
    <w:rsid w:val="00064689"/>
    <w:rsid w:val="000E6AC6"/>
    <w:rsid w:val="001955E6"/>
    <w:rsid w:val="003B08F5"/>
    <w:rsid w:val="004A6903"/>
    <w:rsid w:val="00657338"/>
    <w:rsid w:val="00735493"/>
    <w:rsid w:val="00744F5D"/>
    <w:rsid w:val="007A2B41"/>
    <w:rsid w:val="008849B0"/>
    <w:rsid w:val="00906B9D"/>
    <w:rsid w:val="00B6375D"/>
    <w:rsid w:val="00BE3015"/>
    <w:rsid w:val="00C4017B"/>
    <w:rsid w:val="00E42381"/>
    <w:rsid w:val="00ED53B1"/>
    <w:rsid w:val="00EF4C91"/>
    <w:rsid w:val="00FA0FDE"/>
    <w:rsid w:val="00FF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30DFA"/>
  <w15:docId w15:val="{18118E97-C0EC-4826-A5FA-5F7073F1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17B"/>
    <w:pPr>
      <w:spacing w:after="200" w:line="276" w:lineRule="auto"/>
    </w:pPr>
    <w:rPr>
      <w:sz w:val="22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albastru">
    <w:name w:val="albastru"/>
    <w:basedOn w:val="Fontdeparagrafimplicit"/>
    <w:qFormat/>
    <w:rsid w:val="009B5F42"/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qFormat/>
    <w:rsid w:val="009B5F42"/>
    <w:rPr>
      <w:rFonts w:ascii="Tahoma" w:hAnsi="Tahoma" w:cs="Tahoma"/>
      <w:sz w:val="16"/>
      <w:szCs w:val="16"/>
      <w:lang w:val="ro-RO"/>
    </w:rPr>
  </w:style>
  <w:style w:type="character" w:customStyle="1" w:styleId="LegturInternet">
    <w:name w:val="Legătură Internet"/>
    <w:basedOn w:val="Fontdeparagrafimplicit"/>
    <w:uiPriority w:val="99"/>
    <w:unhideWhenUsed/>
    <w:rsid w:val="00F43FFF"/>
    <w:rPr>
      <w:color w:val="0000FF" w:themeColor="hyperlink"/>
      <w:u w:val="single"/>
    </w:rPr>
  </w:style>
  <w:style w:type="paragraph" w:customStyle="1" w:styleId="Stiltitlu">
    <w:name w:val="Stil titlu"/>
    <w:basedOn w:val="Normal"/>
    <w:next w:val="Corptext"/>
    <w:qFormat/>
    <w:rsid w:val="00C4017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text">
    <w:name w:val="Body Text"/>
    <w:basedOn w:val="Normal"/>
    <w:rsid w:val="00C4017B"/>
    <w:pPr>
      <w:spacing w:after="140"/>
    </w:pPr>
  </w:style>
  <w:style w:type="paragraph" w:styleId="List">
    <w:name w:val="List"/>
    <w:basedOn w:val="Corptext"/>
    <w:rsid w:val="00C4017B"/>
    <w:rPr>
      <w:rFonts w:cs="Arial"/>
    </w:rPr>
  </w:style>
  <w:style w:type="paragraph" w:customStyle="1" w:styleId="Caption1">
    <w:name w:val="Caption1"/>
    <w:basedOn w:val="Normal"/>
    <w:qFormat/>
    <w:rsid w:val="00C4017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C4017B"/>
    <w:pPr>
      <w:suppressLineNumbers/>
    </w:pPr>
    <w:rPr>
      <w:rFonts w:cs="Arial"/>
    </w:rPr>
  </w:style>
  <w:style w:type="paragraph" w:styleId="Listparagraf">
    <w:name w:val="List Paragraph"/>
    <w:basedOn w:val="Normal"/>
    <w:uiPriority w:val="34"/>
    <w:qFormat/>
    <w:rsid w:val="00105F29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qFormat/>
    <w:rsid w:val="009B5F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rspaiere">
    <w:name w:val="No Spacing"/>
    <w:uiPriority w:val="1"/>
    <w:qFormat/>
    <w:rsid w:val="00F43FFF"/>
    <w:rPr>
      <w:sz w:val="22"/>
      <w:lang w:val="ro-RO"/>
    </w:rPr>
  </w:style>
  <w:style w:type="table" w:styleId="Tabelgril">
    <w:name w:val="Table Grid"/>
    <w:basedOn w:val="TabelNormal"/>
    <w:uiPriority w:val="59"/>
    <w:rsid w:val="00105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7C99D-B15C-40F2-B871-9E53F0625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Chantilly</dc:creator>
  <cp:lastModifiedBy>Violeta Catoiu-Tanase</cp:lastModifiedBy>
  <cp:revision>10</cp:revision>
  <cp:lastPrinted>2023-01-17T14:10:00Z</cp:lastPrinted>
  <dcterms:created xsi:type="dcterms:W3CDTF">2021-04-14T08:54:00Z</dcterms:created>
  <dcterms:modified xsi:type="dcterms:W3CDTF">2023-01-19T13:03:00Z</dcterms:modified>
  <dc:language>ro-RO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